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DA65" w14:textId="081F3086" w:rsidR="00790328" w:rsidRPr="009F203F" w:rsidRDefault="00790328">
      <w:pPr>
        <w:rPr>
          <w:rFonts w:cstheme="minorHAnsi"/>
        </w:rPr>
      </w:pPr>
    </w:p>
    <w:p w14:paraId="7A1E39B2" w14:textId="5CB2B41A" w:rsidR="00D669A4" w:rsidRPr="009F203F" w:rsidRDefault="00D54E87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Dear </w:t>
      </w:r>
      <w:r w:rsidR="00D669A4" w:rsidRPr="00C76C5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[Name of Boss]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4985A25" w14:textId="2F4EF862" w:rsidR="00D669A4" w:rsidRPr="009F203F" w:rsidRDefault="00D669A4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I would like to attend the Australian Cyber Conference </w:t>
      </w:r>
      <w:r w:rsidR="00DF2638">
        <w:rPr>
          <w:rFonts w:asciiTheme="minorHAnsi" w:hAnsiTheme="minorHAnsi" w:cstheme="minorHAnsi"/>
          <w:color w:val="000000"/>
          <w:sz w:val="22"/>
          <w:szCs w:val="22"/>
        </w:rPr>
        <w:t>Melbourne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on </w:t>
      </w:r>
      <w:r w:rsidR="00DF2638">
        <w:rPr>
          <w:rFonts w:asciiTheme="minorHAnsi" w:hAnsiTheme="minorHAnsi" w:cstheme="minorHAnsi"/>
          <w:color w:val="000000"/>
          <w:sz w:val="22"/>
          <w:szCs w:val="22"/>
        </w:rPr>
        <w:t>17-19</w:t>
      </w:r>
      <w:r w:rsidR="00DF2638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F2638">
        <w:rPr>
          <w:rFonts w:asciiTheme="minorHAnsi" w:hAnsiTheme="minorHAnsi" w:cstheme="minorHAnsi"/>
          <w:color w:val="000000"/>
          <w:sz w:val="22"/>
          <w:szCs w:val="22"/>
        </w:rPr>
        <w:t xml:space="preserve">October </w:t>
      </w:r>
      <w:r w:rsidR="0059160F" w:rsidRPr="009F203F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3C740A5" w14:textId="43B33587" w:rsidR="00D669A4" w:rsidRPr="009F203F" w:rsidRDefault="00D669A4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This three day conference is </w:t>
      </w:r>
      <w:r w:rsidR="00CA2A33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hosted 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>by the Australian Information Security Association (AISA) -</w:t>
      </w:r>
      <w:r w:rsidR="00CA2A33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>the peak body for cyber and information security professionals in Australia.</w:t>
      </w:r>
    </w:p>
    <w:p w14:paraId="354BDEDB" w14:textId="48F7EB72" w:rsidR="00D669A4" w:rsidRPr="009F203F" w:rsidRDefault="00D669A4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Attending this industry conference would be an investment in both my role as your employee and an investment in the business of </w:t>
      </w:r>
      <w:r w:rsidR="00B57BC3" w:rsidRPr="00DA09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[Your Company]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07AF83" w14:textId="408310A4" w:rsidR="00D669A4" w:rsidRPr="009F203F" w:rsidRDefault="00D669A4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203F">
        <w:rPr>
          <w:rFonts w:asciiTheme="minorHAnsi" w:hAnsiTheme="minorHAnsi" w:cstheme="minorHAnsi"/>
          <w:color w:val="000000"/>
          <w:sz w:val="22"/>
          <w:szCs w:val="22"/>
        </w:rPr>
        <w:t>There has never been a more critical time to stay up-to-date and informed on the latest developments, best practices, innovations and thought</w:t>
      </w:r>
      <w:r w:rsidR="007974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>leadership in the cyber security space.</w:t>
      </w:r>
    </w:p>
    <w:p w14:paraId="0645480F" w14:textId="495C82E2" w:rsidR="009B3C02" w:rsidRPr="00426DE8" w:rsidRDefault="00375EB5" w:rsidP="00426DE8">
      <w:pPr>
        <w:pStyle w:val="NormalWeb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Featuring the most diverse and comprehensive </w:t>
      </w:r>
      <w:hyperlink r:id="rId10" w:history="1">
        <w:r w:rsidRPr="00712B4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program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ever offered at an Australian Cyber Conference, I will </w:t>
      </w:r>
      <w:r w:rsidR="00BE6C01">
        <w:rPr>
          <w:rFonts w:asciiTheme="minorHAnsi" w:hAnsiTheme="minorHAnsi" w:cstheme="minorHAnsi"/>
          <w:color w:val="000000"/>
          <w:sz w:val="22"/>
          <w:szCs w:val="22"/>
        </w:rPr>
        <w:t xml:space="preserve">learn </w:t>
      </w:r>
      <w:r w:rsidR="0006630F">
        <w:rPr>
          <w:rFonts w:asciiTheme="minorHAnsi" w:hAnsiTheme="minorHAnsi" w:cstheme="minorHAnsi"/>
          <w:color w:val="000000"/>
          <w:sz w:val="22"/>
          <w:szCs w:val="22"/>
        </w:rPr>
        <w:t>and be inspired by</w:t>
      </w:r>
      <w:r w:rsidR="00BE6C01">
        <w:rPr>
          <w:rFonts w:asciiTheme="minorHAnsi" w:hAnsiTheme="minorHAnsi" w:cstheme="minorHAnsi"/>
          <w:color w:val="000000"/>
          <w:sz w:val="22"/>
          <w:szCs w:val="22"/>
        </w:rPr>
        <w:t xml:space="preserve"> the many and various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472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speaking streams, 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presentations and workshops </w:t>
      </w:r>
      <w:r w:rsidR="00BE6C01">
        <w:rPr>
          <w:rFonts w:asciiTheme="minorHAnsi" w:hAnsiTheme="minorHAnsi" w:cstheme="minorHAnsi"/>
          <w:color w:val="000000"/>
          <w:sz w:val="22"/>
          <w:szCs w:val="22"/>
        </w:rPr>
        <w:t>on offer.</w:t>
      </w:r>
    </w:p>
    <w:p w14:paraId="6A58CBE3" w14:textId="481FC7EA" w:rsidR="00D669A4" w:rsidRPr="009F203F" w:rsidRDefault="00D669A4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CyberCon </w:t>
      </w:r>
      <w:r w:rsidR="00A0116C">
        <w:rPr>
          <w:rFonts w:asciiTheme="minorHAnsi" w:hAnsiTheme="minorHAnsi" w:cstheme="minorHAnsi"/>
          <w:color w:val="000000"/>
          <w:sz w:val="22"/>
          <w:szCs w:val="22"/>
        </w:rPr>
        <w:t>Melbourne’s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exciting national and international speakers include:</w:t>
      </w:r>
    </w:p>
    <w:p w14:paraId="6E111D08" w14:textId="136A986C" w:rsidR="00B25463" w:rsidRPr="00C26125" w:rsidRDefault="00B25463" w:rsidP="00C26125">
      <w:pPr>
        <w:pStyle w:val="ListParagraph"/>
        <w:numPr>
          <w:ilvl w:val="0"/>
          <w:numId w:val="4"/>
        </w:numPr>
      </w:pPr>
      <w:r w:rsidRPr="00C26125">
        <w:rPr>
          <w:b/>
          <w:bCs/>
        </w:rPr>
        <w:t>Chris Hadfield</w:t>
      </w:r>
      <w:r w:rsidRPr="00C26125">
        <w:t xml:space="preserve"> - a real-life astronaut! Hear his incredible story and find out why Chris Hadfield is referred to as 'the most famous astronaut since Neil Armstrong'</w:t>
      </w:r>
    </w:p>
    <w:p w14:paraId="0B4EE445" w14:textId="2ED74479" w:rsidR="00B25463" w:rsidRPr="00C26125" w:rsidRDefault="00B25463" w:rsidP="00C26125">
      <w:pPr>
        <w:pStyle w:val="ListParagraph"/>
        <w:numPr>
          <w:ilvl w:val="0"/>
          <w:numId w:val="4"/>
        </w:numPr>
      </w:pPr>
      <w:r w:rsidRPr="00C26125">
        <w:rPr>
          <w:b/>
          <w:bCs/>
        </w:rPr>
        <w:t>Professor Brian Cox</w:t>
      </w:r>
      <w:r w:rsidRPr="00C26125">
        <w:t xml:space="preserve"> - the unofficial 'face of science' about the secrets of the universe and find out how he has made science engaging and accessible to millions</w:t>
      </w:r>
    </w:p>
    <w:p w14:paraId="25A96D7D" w14:textId="0814D1FD" w:rsidR="00B25463" w:rsidRPr="00C26125" w:rsidRDefault="00B25463" w:rsidP="00C26125">
      <w:pPr>
        <w:pStyle w:val="ListParagraph"/>
        <w:numPr>
          <w:ilvl w:val="0"/>
          <w:numId w:val="4"/>
        </w:numPr>
      </w:pPr>
      <w:r w:rsidRPr="00C26125">
        <w:rPr>
          <w:b/>
          <w:bCs/>
        </w:rPr>
        <w:t>Mikko Hypponen</w:t>
      </w:r>
      <w:r w:rsidRPr="00C26125">
        <w:t> - an IoT expert, best-selling author and world-renowned cyber security researcher who is listed as one of the FP Top 100 Global Thinkers</w:t>
      </w:r>
    </w:p>
    <w:p w14:paraId="3F373B26" w14:textId="19DC1BD5" w:rsidR="00B25463" w:rsidRPr="00C26125" w:rsidRDefault="00B25463" w:rsidP="00C26125">
      <w:pPr>
        <w:pStyle w:val="ListParagraph"/>
        <w:numPr>
          <w:ilvl w:val="0"/>
          <w:numId w:val="4"/>
        </w:numPr>
      </w:pPr>
      <w:r w:rsidRPr="00C26125">
        <w:rPr>
          <w:b/>
          <w:bCs/>
        </w:rPr>
        <w:t>Paula Januszkiewicz</w:t>
      </w:r>
      <w:r w:rsidRPr="00C26125">
        <w:t xml:space="preserve"> - an experienced ethical hacker and inspirational trailblazer to witness how she has grown a cult following over her almost 20 years in cyber security</w:t>
      </w:r>
    </w:p>
    <w:p w14:paraId="7D1B533B" w14:textId="17C52229" w:rsidR="00B25463" w:rsidRPr="00C26125" w:rsidRDefault="00B25463" w:rsidP="00C26125">
      <w:pPr>
        <w:pStyle w:val="ListParagraph"/>
        <w:numPr>
          <w:ilvl w:val="0"/>
          <w:numId w:val="4"/>
        </w:numPr>
      </w:pPr>
      <w:r w:rsidRPr="00C26125">
        <w:rPr>
          <w:b/>
          <w:bCs/>
        </w:rPr>
        <w:t>Mart Noorma</w:t>
      </w:r>
      <w:r w:rsidRPr="00C26125">
        <w:t xml:space="preserve"> - a true innovator and digital transformation expert - in action, live in-person and on stage</w:t>
      </w:r>
    </w:p>
    <w:p w14:paraId="32AFC847" w14:textId="753396D8" w:rsidR="00B25463" w:rsidRPr="00C26125" w:rsidRDefault="00B25463" w:rsidP="00C26125">
      <w:pPr>
        <w:pStyle w:val="ListParagraph"/>
        <w:numPr>
          <w:ilvl w:val="0"/>
          <w:numId w:val="4"/>
        </w:numPr>
      </w:pPr>
      <w:r w:rsidRPr="00C26125">
        <w:rPr>
          <w:b/>
          <w:bCs/>
        </w:rPr>
        <w:t>Taryn Brumfitt</w:t>
      </w:r>
      <w:r w:rsidRPr="00C26125">
        <w:t xml:space="preserve"> - the current Australian of the Year, an award-winning filmmaker, best-selling author and internationally sought-after keynote speaker who is a fiercely passionate advocate for social change</w:t>
      </w:r>
    </w:p>
    <w:p w14:paraId="0986CEC2" w14:textId="572EC824" w:rsidR="00B25463" w:rsidRPr="00C26125" w:rsidRDefault="00B25463" w:rsidP="00C26125">
      <w:pPr>
        <w:pStyle w:val="ListParagraph"/>
        <w:numPr>
          <w:ilvl w:val="0"/>
          <w:numId w:val="4"/>
        </w:numPr>
      </w:pPr>
      <w:r w:rsidRPr="00C26125">
        <w:rPr>
          <w:b/>
          <w:bCs/>
        </w:rPr>
        <w:t>Tony Armstrong</w:t>
      </w:r>
      <w:r w:rsidRPr="00C26125">
        <w:t xml:space="preserve"> - rising star of Australian media, ABC News Breakfast Journalist, sports presenter and talented writer</w:t>
      </w:r>
    </w:p>
    <w:p w14:paraId="5E6F799C" w14:textId="38C0E7AB" w:rsidR="007A01E3" w:rsidRPr="00C26125" w:rsidRDefault="00B25463" w:rsidP="00C26125">
      <w:pPr>
        <w:pStyle w:val="ListParagraph"/>
        <w:numPr>
          <w:ilvl w:val="0"/>
          <w:numId w:val="4"/>
        </w:numPr>
      </w:pPr>
      <w:r w:rsidRPr="00C26125">
        <w:rPr>
          <w:b/>
          <w:bCs/>
        </w:rPr>
        <w:t>Cathy Freeman</w:t>
      </w:r>
      <w:r w:rsidRPr="00C26125">
        <w:t xml:space="preserve"> - world champion Olympic athlete, 1998 Australian of the Year and inspirational Aboriginal Australian</w:t>
      </w:r>
    </w:p>
    <w:p w14:paraId="629A6E01" w14:textId="2CC71F38" w:rsidR="00B25463" w:rsidRPr="00C26125" w:rsidRDefault="00D71263" w:rsidP="00C26125">
      <w:pPr>
        <w:pStyle w:val="ListParagraph"/>
        <w:numPr>
          <w:ilvl w:val="0"/>
          <w:numId w:val="4"/>
        </w:numPr>
      </w:pPr>
      <w:r w:rsidRPr="00C26125">
        <w:rPr>
          <w:b/>
          <w:bCs/>
        </w:rPr>
        <w:t>Roberto Rodrigue</w:t>
      </w:r>
      <w:r w:rsidR="00C26125" w:rsidRPr="00C26125">
        <w:rPr>
          <w:b/>
          <w:bCs/>
        </w:rPr>
        <w:t>z</w:t>
      </w:r>
      <w:r w:rsidR="00C26125" w:rsidRPr="00C26125">
        <w:t xml:space="preserve"> – Cyber Security Researcher</w:t>
      </w:r>
      <w:r w:rsidR="00B25463" w:rsidRPr="00C26125">
        <w:t xml:space="preserve"> </w:t>
      </w:r>
    </w:p>
    <w:p w14:paraId="2928BBE7" w14:textId="32C9747F" w:rsidR="0009786D" w:rsidRPr="0002719A" w:rsidRDefault="00D669A4" w:rsidP="0002719A">
      <w:pPr>
        <w:rPr>
          <w:rFonts w:cstheme="minorHAnsi"/>
          <w:color w:val="000000"/>
          <w:lang w:eastAsia="en-AU"/>
        </w:rPr>
      </w:pPr>
      <w:r w:rsidRPr="00B25463">
        <w:rPr>
          <w:rFonts w:cstheme="minorHAnsi"/>
          <w:color w:val="000000"/>
        </w:rPr>
        <w:t>If I attend, I’ll be able to participate in</w:t>
      </w:r>
      <w:r w:rsidR="004C6783" w:rsidRPr="00B25463">
        <w:rPr>
          <w:rFonts w:cstheme="minorHAnsi"/>
          <w:color w:val="000000"/>
        </w:rPr>
        <w:t xml:space="preserve"> </w:t>
      </w:r>
      <w:r w:rsidR="00E958AD" w:rsidRPr="0002719A">
        <w:rPr>
          <w:rFonts w:cstheme="minorHAnsi"/>
          <w:b/>
          <w:bCs/>
          <w:color w:val="000000"/>
        </w:rPr>
        <w:t>o</w:t>
      </w:r>
      <w:r w:rsidRPr="0002719A">
        <w:rPr>
          <w:rFonts w:cstheme="minorHAnsi"/>
          <w:b/>
          <w:bCs/>
          <w:color w:val="000000"/>
        </w:rPr>
        <w:t xml:space="preserve">ver </w:t>
      </w:r>
      <w:r w:rsidR="00D96000" w:rsidRPr="0002719A">
        <w:rPr>
          <w:rFonts w:cstheme="minorHAnsi"/>
          <w:b/>
          <w:bCs/>
          <w:color w:val="000000"/>
        </w:rPr>
        <w:t>21</w:t>
      </w:r>
      <w:r w:rsidRPr="0002719A">
        <w:rPr>
          <w:rFonts w:cstheme="minorHAnsi"/>
          <w:b/>
          <w:bCs/>
          <w:color w:val="000000"/>
        </w:rPr>
        <w:t xml:space="preserve"> hours</w:t>
      </w:r>
      <w:r w:rsidRPr="00B25463">
        <w:rPr>
          <w:rFonts w:cstheme="minorHAnsi"/>
          <w:color w:val="000000"/>
        </w:rPr>
        <w:t xml:space="preserve"> of educational sessions</w:t>
      </w:r>
      <w:r w:rsidR="00094B8D" w:rsidRPr="00B25463">
        <w:rPr>
          <w:rFonts w:cstheme="minorHAnsi"/>
          <w:color w:val="000000"/>
        </w:rPr>
        <w:t>.</w:t>
      </w:r>
    </w:p>
    <w:p w14:paraId="112D4879" w14:textId="77777777" w:rsidR="00D94BDB" w:rsidRDefault="00D94BDB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A9BE8E5" w14:textId="77777777" w:rsidR="00D94BDB" w:rsidRDefault="00D94BDB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5833B709" w14:textId="77777777" w:rsidR="0002719A" w:rsidRDefault="0002719A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6A2341F0" w14:textId="75870765" w:rsidR="00D669A4" w:rsidRPr="009F203F" w:rsidRDefault="00D669A4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203F">
        <w:rPr>
          <w:rFonts w:asciiTheme="minorHAnsi" w:hAnsiTheme="minorHAnsi" w:cstheme="minorHAnsi"/>
          <w:color w:val="000000"/>
          <w:sz w:val="22"/>
          <w:szCs w:val="22"/>
        </w:rPr>
        <w:t>This year’s program includes session presentations touching on several crucially important topics for us</w:t>
      </w:r>
      <w:r w:rsidR="00E958AD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and our business such as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>: Analytics, Intelligence &amp; Response, Hackers and Threats, Risk Management &amp; Governance, Identity, and Securing the Remote Workforce, to name a few.</w:t>
      </w:r>
    </w:p>
    <w:p w14:paraId="1B46D6FC" w14:textId="6A105DE9" w:rsidR="00D669A4" w:rsidRPr="009F203F" w:rsidRDefault="00E958AD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I see attending CyberCon </w:t>
      </w:r>
      <w:r w:rsidR="00EB19FE">
        <w:rPr>
          <w:rFonts w:asciiTheme="minorHAnsi" w:hAnsiTheme="minorHAnsi" w:cstheme="minorHAnsi"/>
          <w:color w:val="000000"/>
          <w:sz w:val="22"/>
          <w:szCs w:val="22"/>
        </w:rPr>
        <w:t>Melbourne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as an unrivalled opportunity to</w:t>
      </w:r>
      <w:r w:rsidR="003F79F6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>understand the latest trends from industry leaders and guest speakers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as well as learn firsthand about actual experiences from seasoned practitioners.</w:t>
      </w:r>
      <w:r w:rsidR="000D4B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>CyberCon’s n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etworking events will 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also 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allow me to raise our company </w:t>
      </w:r>
      <w:r w:rsidR="00830AD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>rofile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25CAD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establish new contacts and 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develop 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professional 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relationships with 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industry 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>experts, vendors and peers.</w:t>
      </w:r>
    </w:p>
    <w:p w14:paraId="07B2334E" w14:textId="6AC128C2" w:rsidR="00D669A4" w:rsidRPr="009F203F" w:rsidRDefault="00E958AD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203F">
        <w:rPr>
          <w:rFonts w:asciiTheme="minorHAnsi" w:hAnsiTheme="minorHAnsi" w:cstheme="minorHAnsi"/>
          <w:color w:val="000000"/>
          <w:sz w:val="22"/>
          <w:szCs w:val="22"/>
        </w:rPr>
        <w:t>The p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roduct demos and meetings with vendors 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>may also offer prospective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benefit our organisation.</w:t>
      </w:r>
    </w:p>
    <w:p w14:paraId="370C191A" w14:textId="0FD09AF2" w:rsidR="00D669A4" w:rsidRPr="009F203F" w:rsidRDefault="00D669A4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I appreciate your consideration </w:t>
      </w:r>
      <w:r w:rsidR="00E958AD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of my attendance at CyberCon </w:t>
      </w:r>
      <w:r w:rsidR="00830AD0">
        <w:rPr>
          <w:rFonts w:asciiTheme="minorHAnsi" w:hAnsiTheme="minorHAnsi" w:cstheme="minorHAnsi"/>
          <w:color w:val="000000"/>
          <w:sz w:val="22"/>
          <w:szCs w:val="22"/>
        </w:rPr>
        <w:t>Melbourne in</w:t>
      </w:r>
      <w:r w:rsidR="00E958AD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2023 as I believe it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will deliver real</w:t>
      </w:r>
      <w:r w:rsidR="00E958AD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and tangible</w:t>
      </w:r>
      <w:r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benefits </w:t>
      </w:r>
      <w:r w:rsidR="00D94BDB">
        <w:rPr>
          <w:rFonts w:asciiTheme="minorHAnsi" w:hAnsiTheme="minorHAnsi" w:cstheme="minorHAnsi"/>
          <w:color w:val="000000"/>
          <w:sz w:val="22"/>
          <w:szCs w:val="22"/>
        </w:rPr>
        <w:t xml:space="preserve">both to me in my role as </w:t>
      </w:r>
      <w:r w:rsidR="00D94BDB" w:rsidRPr="00DA09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[Your </w:t>
      </w:r>
      <w:r w:rsidR="00D94BD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Role/Title</w:t>
      </w:r>
      <w:r w:rsidR="00D94BDB" w:rsidRPr="00DA09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]</w:t>
      </w:r>
      <w:r w:rsidR="00D94BDB">
        <w:rPr>
          <w:rFonts w:asciiTheme="minorHAnsi" w:hAnsiTheme="minorHAnsi" w:cstheme="minorHAnsi"/>
          <w:color w:val="000000"/>
          <w:sz w:val="22"/>
          <w:szCs w:val="22"/>
        </w:rPr>
        <w:t xml:space="preserve"> and also to</w:t>
      </w:r>
      <w:r w:rsidR="00E958AD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7EAB" w:rsidRPr="00DA09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[Your Company]</w:t>
      </w:r>
      <w:r w:rsidRPr="00DA09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</w:p>
    <w:p w14:paraId="662BC00D" w14:textId="6D8A74CC" w:rsidR="00D669A4" w:rsidRPr="009F203F" w:rsidRDefault="00712B49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Best r</w:t>
      </w:r>
      <w:r w:rsidR="00D669A4" w:rsidRPr="009F203F">
        <w:rPr>
          <w:rFonts w:asciiTheme="minorHAnsi" w:hAnsiTheme="minorHAnsi" w:cstheme="minorHAnsi"/>
          <w:color w:val="000000"/>
          <w:sz w:val="22"/>
          <w:szCs w:val="22"/>
        </w:rPr>
        <w:t>egards,</w:t>
      </w:r>
    </w:p>
    <w:p w14:paraId="3773A91C" w14:textId="77777777" w:rsidR="00D669A4" w:rsidRPr="009F203F" w:rsidRDefault="00D669A4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76C5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[Your name]</w:t>
      </w:r>
    </w:p>
    <w:p w14:paraId="30213FE8" w14:textId="77777777" w:rsidR="00337EAB" w:rsidRPr="009F203F" w:rsidRDefault="00337EAB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5F02C6E3" w14:textId="77777777" w:rsidR="00337EAB" w:rsidRPr="009F203F" w:rsidRDefault="00337EAB" w:rsidP="00D669A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6B2B70B5" w14:textId="069D639A" w:rsidR="00D669A4" w:rsidRPr="00712B49" w:rsidRDefault="00D669A4" w:rsidP="00D669A4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12B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Helpful links:</w:t>
      </w:r>
    </w:p>
    <w:p w14:paraId="024C5245" w14:textId="70F5A606" w:rsidR="00D669A4" w:rsidRDefault="00532B9C" w:rsidP="00F171E0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hyperlink r:id="rId11" w:history="1">
        <w:r w:rsidR="00F07733" w:rsidRPr="009F203F">
          <w:rPr>
            <w:rStyle w:val="Hyperlink"/>
            <w:rFonts w:asciiTheme="minorHAnsi" w:hAnsiTheme="minorHAnsi" w:cstheme="minorHAnsi"/>
            <w:sz w:val="22"/>
            <w:szCs w:val="22"/>
          </w:rPr>
          <w:t>https://www.cyberconference.com.au</w:t>
        </w:r>
      </w:hyperlink>
      <w:r w:rsidR="00F07733" w:rsidRPr="009F203F">
        <w:rPr>
          <w:rFonts w:asciiTheme="minorHAnsi" w:hAnsiTheme="minorHAnsi" w:cstheme="minorHAnsi"/>
          <w:color w:val="000000"/>
          <w:sz w:val="22"/>
          <w:szCs w:val="22"/>
        </w:rPr>
        <w:br/>
      </w:r>
      <w:hyperlink r:id="rId12" w:history="1">
        <w:r w:rsidR="00BE54C1" w:rsidRPr="009F203F">
          <w:rPr>
            <w:rStyle w:val="Hyperlink"/>
            <w:rFonts w:asciiTheme="minorHAnsi" w:hAnsiTheme="minorHAnsi" w:cstheme="minorHAnsi"/>
            <w:sz w:val="22"/>
            <w:szCs w:val="22"/>
          </w:rPr>
          <w:t>https://www.aisa.org.au/</w:t>
        </w:r>
      </w:hyperlink>
      <w:r w:rsidR="00BE54C1" w:rsidRPr="009F203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DAEE511" w14:textId="77777777" w:rsidR="00DF2638" w:rsidRDefault="00DF2638" w:rsidP="00F171E0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543D02D1" w14:textId="77777777" w:rsidR="00DF2638" w:rsidRDefault="00DF2638" w:rsidP="00F171E0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38C6D609" w14:textId="77777777" w:rsidR="00DF2638" w:rsidRDefault="00DF2638" w:rsidP="00F171E0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D0CC2E9" w14:textId="77777777" w:rsidR="00DF2638" w:rsidRDefault="00DF2638" w:rsidP="00F171E0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6BDC815D" w14:textId="77777777" w:rsidR="00DF2638" w:rsidRDefault="00DF2638" w:rsidP="00F171E0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12720D2B" w14:textId="77777777" w:rsidR="00DF2638" w:rsidRDefault="00DF2638" w:rsidP="00F171E0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D9C34BE" w14:textId="77777777" w:rsidR="00DF2638" w:rsidRDefault="00DF2638" w:rsidP="00F171E0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07E17F6B" w14:textId="68DD2708" w:rsidR="00DF2638" w:rsidRPr="009F203F" w:rsidRDefault="00DF2638" w:rsidP="00F171E0">
      <w:pPr>
        <w:pStyle w:val="NormalWeb"/>
        <w:rPr>
          <w:rFonts w:asciiTheme="minorHAnsi" w:hAnsiTheme="minorHAnsi" w:cstheme="minorHAnsi"/>
          <w:sz w:val="22"/>
          <w:szCs w:val="22"/>
        </w:rPr>
      </w:pPr>
    </w:p>
    <w:sectPr w:rsidR="00DF2638" w:rsidRPr="009F203F" w:rsidSect="00944410">
      <w:headerReference w:type="default" r:id="rId13"/>
      <w:footerReference w:type="default" r:id="rId14"/>
      <w:headerReference w:type="first" r:id="rId15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144A5" w14:textId="77777777" w:rsidR="00C422C5" w:rsidRDefault="00C422C5" w:rsidP="00094B8D">
      <w:pPr>
        <w:spacing w:after="0" w:line="240" w:lineRule="auto"/>
      </w:pPr>
      <w:r>
        <w:separator/>
      </w:r>
    </w:p>
  </w:endnote>
  <w:endnote w:type="continuationSeparator" w:id="0">
    <w:p w14:paraId="7FBA0FD7" w14:textId="77777777" w:rsidR="00C422C5" w:rsidRDefault="00C422C5" w:rsidP="0009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FCE5" w14:textId="0DC9A6E8" w:rsidR="00E54EC0" w:rsidRPr="003E5C08" w:rsidRDefault="00464D48" w:rsidP="00C76C5C">
    <w:pPr>
      <w:spacing w:after="0" w:line="240" w:lineRule="auto"/>
      <w:ind w:right="663"/>
      <w:rPr>
        <w:rFonts w:ascii="Calibri"/>
        <w:color w:val="000000" w:themeColor="text1"/>
        <w:sz w:val="18"/>
      </w:rPr>
    </w:pPr>
    <w:r>
      <w:rPr>
        <w:rFonts w:ascii="Calibri"/>
        <w:noProof/>
        <w:color w:val="000000" w:themeColor="text1"/>
        <w:sz w:val="18"/>
      </w:rPr>
      <w:drawing>
        <wp:inline distT="0" distB="0" distL="0" distR="0" wp14:anchorId="0C14BD5E" wp14:editId="3BBC96C1">
          <wp:extent cx="5731510" cy="342265"/>
          <wp:effectExtent l="0" t="0" r="2540" b="635"/>
          <wp:docPr id="17686967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696788" name="Picture 1768696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7909" w14:textId="77777777" w:rsidR="00C422C5" w:rsidRDefault="00C422C5" w:rsidP="00094B8D">
      <w:pPr>
        <w:spacing w:after="0" w:line="240" w:lineRule="auto"/>
      </w:pPr>
      <w:r>
        <w:separator/>
      </w:r>
    </w:p>
  </w:footnote>
  <w:footnote w:type="continuationSeparator" w:id="0">
    <w:p w14:paraId="6F4B0A3C" w14:textId="77777777" w:rsidR="00C422C5" w:rsidRDefault="00C422C5" w:rsidP="0009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B089" w14:textId="1742309A" w:rsidR="00094B8D" w:rsidRDefault="003E770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3B9" w14:textId="59801A93" w:rsidR="00944410" w:rsidRDefault="00426DE8">
    <w:pPr>
      <w:pStyle w:val="Header"/>
    </w:pPr>
    <w:r>
      <w:rPr>
        <w:noProof/>
      </w:rPr>
      <w:drawing>
        <wp:inline distT="0" distB="0" distL="0" distR="0" wp14:anchorId="228869A6" wp14:editId="4D84B61F">
          <wp:extent cx="1885950" cy="1014017"/>
          <wp:effectExtent l="0" t="0" r="0" b="0"/>
          <wp:docPr id="848514905" name="Picture 1" descr="A purpl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514905" name="Picture 1" descr="A purple and white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95" cy="1021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1D14"/>
    <w:multiLevelType w:val="hybridMultilevel"/>
    <w:tmpl w:val="92DEE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31D7"/>
    <w:multiLevelType w:val="hybridMultilevel"/>
    <w:tmpl w:val="DAF48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3619"/>
    <w:multiLevelType w:val="hybridMultilevel"/>
    <w:tmpl w:val="1E04E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A1C24"/>
    <w:multiLevelType w:val="hybridMultilevel"/>
    <w:tmpl w:val="B1DE0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344852">
    <w:abstractNumId w:val="1"/>
  </w:num>
  <w:num w:numId="2" w16cid:durableId="321399793">
    <w:abstractNumId w:val="3"/>
  </w:num>
  <w:num w:numId="3" w16cid:durableId="1015377650">
    <w:abstractNumId w:val="0"/>
  </w:num>
  <w:num w:numId="4" w16cid:durableId="68976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A4"/>
    <w:rsid w:val="00000799"/>
    <w:rsid w:val="0002719A"/>
    <w:rsid w:val="000435AD"/>
    <w:rsid w:val="00061AD0"/>
    <w:rsid w:val="0006630F"/>
    <w:rsid w:val="00066545"/>
    <w:rsid w:val="00066837"/>
    <w:rsid w:val="00086439"/>
    <w:rsid w:val="00094B8D"/>
    <w:rsid w:val="0009786D"/>
    <w:rsid w:val="000A1139"/>
    <w:rsid w:val="000D4BDE"/>
    <w:rsid w:val="000E53DD"/>
    <w:rsid w:val="00127F7B"/>
    <w:rsid w:val="00171B6F"/>
    <w:rsid w:val="001B246C"/>
    <w:rsid w:val="001C3677"/>
    <w:rsid w:val="001E0847"/>
    <w:rsid w:val="002073B3"/>
    <w:rsid w:val="00213DE1"/>
    <w:rsid w:val="0022026A"/>
    <w:rsid w:val="00243588"/>
    <w:rsid w:val="00243739"/>
    <w:rsid w:val="002459D5"/>
    <w:rsid w:val="002856D6"/>
    <w:rsid w:val="002933FE"/>
    <w:rsid w:val="002B0FFD"/>
    <w:rsid w:val="002D0134"/>
    <w:rsid w:val="00301BF7"/>
    <w:rsid w:val="00303D39"/>
    <w:rsid w:val="00337EAB"/>
    <w:rsid w:val="0034759A"/>
    <w:rsid w:val="0035193C"/>
    <w:rsid w:val="00365D9D"/>
    <w:rsid w:val="00375EB5"/>
    <w:rsid w:val="003C69D4"/>
    <w:rsid w:val="003E5C08"/>
    <w:rsid w:val="003E7125"/>
    <w:rsid w:val="003E7707"/>
    <w:rsid w:val="003F79F6"/>
    <w:rsid w:val="00407748"/>
    <w:rsid w:val="0042000D"/>
    <w:rsid w:val="00426DE8"/>
    <w:rsid w:val="00460D37"/>
    <w:rsid w:val="00464D48"/>
    <w:rsid w:val="004732E1"/>
    <w:rsid w:val="00486FBA"/>
    <w:rsid w:val="004A113F"/>
    <w:rsid w:val="004B76AD"/>
    <w:rsid w:val="004C6783"/>
    <w:rsid w:val="004E086A"/>
    <w:rsid w:val="004F7D22"/>
    <w:rsid w:val="00526B07"/>
    <w:rsid w:val="00532B9C"/>
    <w:rsid w:val="00541488"/>
    <w:rsid w:val="00545CCA"/>
    <w:rsid w:val="00551D86"/>
    <w:rsid w:val="0058308F"/>
    <w:rsid w:val="0059160F"/>
    <w:rsid w:val="005B696A"/>
    <w:rsid w:val="005F1983"/>
    <w:rsid w:val="00613AD0"/>
    <w:rsid w:val="0061633D"/>
    <w:rsid w:val="006208FC"/>
    <w:rsid w:val="006279F1"/>
    <w:rsid w:val="00660B50"/>
    <w:rsid w:val="006660B2"/>
    <w:rsid w:val="00676B42"/>
    <w:rsid w:val="00691B11"/>
    <w:rsid w:val="007037BB"/>
    <w:rsid w:val="00712B49"/>
    <w:rsid w:val="007522E6"/>
    <w:rsid w:val="00764EED"/>
    <w:rsid w:val="00790328"/>
    <w:rsid w:val="007974C6"/>
    <w:rsid w:val="007A01E3"/>
    <w:rsid w:val="007B1A08"/>
    <w:rsid w:val="007C70C2"/>
    <w:rsid w:val="007D6B1A"/>
    <w:rsid w:val="007F38DF"/>
    <w:rsid w:val="00813C9A"/>
    <w:rsid w:val="00824E11"/>
    <w:rsid w:val="00830AD0"/>
    <w:rsid w:val="00845120"/>
    <w:rsid w:val="008660C2"/>
    <w:rsid w:val="0089065E"/>
    <w:rsid w:val="008919BD"/>
    <w:rsid w:val="008A3373"/>
    <w:rsid w:val="008B7C0A"/>
    <w:rsid w:val="008F3444"/>
    <w:rsid w:val="00902500"/>
    <w:rsid w:val="00944410"/>
    <w:rsid w:val="00974015"/>
    <w:rsid w:val="00974117"/>
    <w:rsid w:val="0098397E"/>
    <w:rsid w:val="00984DEE"/>
    <w:rsid w:val="009A60FA"/>
    <w:rsid w:val="009B3C02"/>
    <w:rsid w:val="009D1B6F"/>
    <w:rsid w:val="009D2984"/>
    <w:rsid w:val="009F203F"/>
    <w:rsid w:val="00A0116C"/>
    <w:rsid w:val="00A13926"/>
    <w:rsid w:val="00A231DA"/>
    <w:rsid w:val="00A2372C"/>
    <w:rsid w:val="00A568D1"/>
    <w:rsid w:val="00A644A2"/>
    <w:rsid w:val="00A70D26"/>
    <w:rsid w:val="00A715A1"/>
    <w:rsid w:val="00A71AD0"/>
    <w:rsid w:val="00A77B24"/>
    <w:rsid w:val="00AA550C"/>
    <w:rsid w:val="00B01023"/>
    <w:rsid w:val="00B25463"/>
    <w:rsid w:val="00B25CAD"/>
    <w:rsid w:val="00B55585"/>
    <w:rsid w:val="00B57BC3"/>
    <w:rsid w:val="00B74ED6"/>
    <w:rsid w:val="00B94F2E"/>
    <w:rsid w:val="00BB711D"/>
    <w:rsid w:val="00BE2AD6"/>
    <w:rsid w:val="00BE54C1"/>
    <w:rsid w:val="00BE6C01"/>
    <w:rsid w:val="00C169E9"/>
    <w:rsid w:val="00C26125"/>
    <w:rsid w:val="00C422C5"/>
    <w:rsid w:val="00C6504B"/>
    <w:rsid w:val="00C76C5C"/>
    <w:rsid w:val="00C77F04"/>
    <w:rsid w:val="00C8153B"/>
    <w:rsid w:val="00CA2A33"/>
    <w:rsid w:val="00CB5CAC"/>
    <w:rsid w:val="00CE576D"/>
    <w:rsid w:val="00D42AC6"/>
    <w:rsid w:val="00D455B5"/>
    <w:rsid w:val="00D54E87"/>
    <w:rsid w:val="00D64B1A"/>
    <w:rsid w:val="00D669A4"/>
    <w:rsid w:val="00D71263"/>
    <w:rsid w:val="00D94BDB"/>
    <w:rsid w:val="00D96000"/>
    <w:rsid w:val="00DA0977"/>
    <w:rsid w:val="00DD64D4"/>
    <w:rsid w:val="00DF2638"/>
    <w:rsid w:val="00E401D0"/>
    <w:rsid w:val="00E46EC5"/>
    <w:rsid w:val="00E534A0"/>
    <w:rsid w:val="00E54EC0"/>
    <w:rsid w:val="00E6702F"/>
    <w:rsid w:val="00E8734B"/>
    <w:rsid w:val="00E958AD"/>
    <w:rsid w:val="00EB19FE"/>
    <w:rsid w:val="00EB41B0"/>
    <w:rsid w:val="00EC374C"/>
    <w:rsid w:val="00ED0873"/>
    <w:rsid w:val="00ED237C"/>
    <w:rsid w:val="00ED4958"/>
    <w:rsid w:val="00ED4C0C"/>
    <w:rsid w:val="00F0495F"/>
    <w:rsid w:val="00F074DD"/>
    <w:rsid w:val="00F07733"/>
    <w:rsid w:val="00F171E0"/>
    <w:rsid w:val="00F46C96"/>
    <w:rsid w:val="00F717CC"/>
    <w:rsid w:val="00FD4923"/>
    <w:rsid w:val="00FE2472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517CF"/>
  <w15:chartTrackingRefBased/>
  <w15:docId w15:val="{8107D530-C49C-4987-8E6D-83B130F9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0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669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7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73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401D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ListParagraph">
    <w:name w:val="List Paragraph"/>
    <w:basedOn w:val="Normal"/>
    <w:uiPriority w:val="34"/>
    <w:qFormat/>
    <w:rsid w:val="00E401D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42AC6"/>
    <w:rPr>
      <w:b/>
      <w:bCs/>
    </w:rPr>
  </w:style>
  <w:style w:type="table" w:styleId="TableGrid">
    <w:name w:val="Table Grid"/>
    <w:basedOn w:val="TableNormal"/>
    <w:uiPriority w:val="39"/>
    <w:rsid w:val="0066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8D"/>
  </w:style>
  <w:style w:type="paragraph" w:styleId="Footer">
    <w:name w:val="footer"/>
    <w:basedOn w:val="Normal"/>
    <w:link w:val="FooterChar"/>
    <w:uiPriority w:val="99"/>
    <w:unhideWhenUsed/>
    <w:rsid w:val="00094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8D"/>
  </w:style>
  <w:style w:type="paragraph" w:customStyle="1" w:styleId="size-151">
    <w:name w:val="size-151"/>
    <w:basedOn w:val="Normal"/>
    <w:rsid w:val="00B25463"/>
    <w:pPr>
      <w:spacing w:before="100" w:beforeAutospacing="1" w:after="100" w:afterAutospacing="1" w:line="345" w:lineRule="atLeast"/>
    </w:pPr>
    <w:rPr>
      <w:rFonts w:ascii="Calibri" w:hAnsi="Calibri" w:cs="Calibri"/>
      <w:sz w:val="23"/>
      <w:szCs w:val="23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isa.org.a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yberconference.com.a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yberconference.com.au/images/pages/program/pdf/AISA-CYBERCON-2023-MELBOURNE-Full-Program.pdf?v=21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93C22826FD749B2130A3E2E8EAE26" ma:contentTypeVersion="17" ma:contentTypeDescription="Create a new document." ma:contentTypeScope="" ma:versionID="2f343212b1ba6852f62c8de5062a572c">
  <xsd:schema xmlns:xsd="http://www.w3.org/2001/XMLSchema" xmlns:xs="http://www.w3.org/2001/XMLSchema" xmlns:p="http://schemas.microsoft.com/office/2006/metadata/properties" xmlns:ns2="cc0d8102-cd30-4e6b-b649-f10e9ae3332f" xmlns:ns3="542e77bf-5f4f-4d18-9eeb-2b687d22ed34" targetNamespace="http://schemas.microsoft.com/office/2006/metadata/properties" ma:root="true" ma:fieldsID="5fc7fe7809c34321a09df2ea458e7741" ns2:_="" ns3:_="">
    <xsd:import namespace="cc0d8102-cd30-4e6b-b649-f10e9ae3332f"/>
    <xsd:import namespace="542e77bf-5f4f-4d18-9eeb-2b687d22e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d8102-cd30-4e6b-b649-f10e9ae33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71ecd04-fa81-4654-826f-4e3dcb497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e77bf-5f4f-4d18-9eeb-2b687d22ed3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a0bb460-a459-49bc-b96b-015a5df98dc5}" ma:internalName="TaxCatchAll" ma:showField="CatchAllData" ma:web="542e77bf-5f4f-4d18-9eeb-2b687d22e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e77bf-5f4f-4d18-9eeb-2b687d22ed34" xsi:nil="true"/>
    <lcf76f155ced4ddcb4097134ff3c332f xmlns="cc0d8102-cd30-4e6b-b649-f10e9ae33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46ACBD-C68B-45F6-8121-4F1A863AC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D7C66-BD11-4AE5-9566-DD165979D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d8102-cd30-4e6b-b649-f10e9ae3332f"/>
    <ds:schemaRef ds:uri="542e77bf-5f4f-4d18-9eeb-2b687d22e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08AF0-A948-4664-830A-F7E551FA65B7}">
  <ds:schemaRefs>
    <ds:schemaRef ds:uri="http://schemas.microsoft.com/office/2006/metadata/properties"/>
    <ds:schemaRef ds:uri="http://schemas.microsoft.com/office/infopath/2007/PartnerControls"/>
    <ds:schemaRef ds:uri="542e77bf-5f4f-4d18-9eeb-2b687d22ed34"/>
    <ds:schemaRef ds:uri="cc0d8102-cd30-4e6b-b649-f10e9ae333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Barres</dc:creator>
  <cp:keywords/>
  <dc:description/>
  <cp:lastModifiedBy>Kathryn Barres</cp:lastModifiedBy>
  <cp:revision>25</cp:revision>
  <dcterms:created xsi:type="dcterms:W3CDTF">2023-10-03T05:09:00Z</dcterms:created>
  <dcterms:modified xsi:type="dcterms:W3CDTF">2023-10-09T00:59:00Z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0x01010083093C22826FD749B2130A3E2E8EAE26</vt:lpwstr>
  </property>
  <property fmtid="{D5CDD505-2E9C-101B-9397-08002B2CF9AE}" pid="3" name="MediaServiceImageTags">
    <vt:lpwstr/>
  </property>
</Properties>
</file>